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</w:t>
      </w:r>
      <w:r w:rsidR="00A374EC">
        <w:t>NÍ ÚŘAD</w:t>
      </w:r>
      <w:r w:rsidR="00AC0EA0" w:rsidRPr="006B14F5">
        <w:t xml:space="preserve">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695325" cy="77330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9" cy="77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2915DC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1</w:t>
      </w:r>
      <w:r w:rsidR="002A46E1">
        <w:rPr>
          <w:b/>
          <w:i w:val="0"/>
          <w:iCs w:val="0"/>
          <w:szCs w:val="28"/>
        </w:rPr>
        <w:t>6</w:t>
      </w:r>
      <w:r w:rsidR="006B14F5" w:rsidRPr="006B14F5">
        <w:rPr>
          <w:b/>
          <w:i w:val="0"/>
          <w:iCs w:val="0"/>
          <w:szCs w:val="28"/>
        </w:rPr>
        <w:t xml:space="preserve">. </w:t>
      </w:r>
      <w:r w:rsidR="003E0761">
        <w:rPr>
          <w:b/>
          <w:i w:val="0"/>
          <w:iCs w:val="0"/>
          <w:szCs w:val="28"/>
        </w:rPr>
        <w:t>prosince</w:t>
      </w:r>
      <w:r w:rsidR="006B14F5" w:rsidRPr="006B14F5">
        <w:rPr>
          <w:b/>
          <w:i w:val="0"/>
          <w:iCs w:val="0"/>
          <w:szCs w:val="28"/>
        </w:rPr>
        <w:t xml:space="preserve"> 201</w:t>
      </w:r>
      <w:r w:rsidR="002A46E1">
        <w:rPr>
          <w:b/>
          <w:i w:val="0"/>
          <w:iCs w:val="0"/>
          <w:szCs w:val="28"/>
        </w:rPr>
        <w:t>9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Pr="006B14F5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Zahájení</w:t>
      </w:r>
    </w:p>
    <w:p w:rsidR="006B14F5" w:rsidRDefault="00D55BF5" w:rsidP="00647084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790B4B" w:rsidRDefault="00790B4B" w:rsidP="00647084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Schválení r</w:t>
      </w:r>
      <w:r w:rsidR="002A46E1">
        <w:rPr>
          <w:iCs/>
          <w:sz w:val="28"/>
          <w:szCs w:val="28"/>
        </w:rPr>
        <w:t>ozpočtu Obce Brnířov na rok 2020</w:t>
      </w:r>
    </w:p>
    <w:p w:rsidR="00790B4B" w:rsidRDefault="00790B4B" w:rsidP="00647084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Schválení střednědobého výhledu r</w:t>
      </w:r>
      <w:r w:rsidR="002A46E1">
        <w:rPr>
          <w:iCs/>
          <w:sz w:val="28"/>
          <w:szCs w:val="28"/>
        </w:rPr>
        <w:t>ozpočtu Obce Brnířov na roky 2020-2022</w:t>
      </w:r>
    </w:p>
    <w:p w:rsidR="00790B4B" w:rsidRDefault="00790B4B" w:rsidP="00647084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Schválení</w:t>
      </w:r>
      <w:r w:rsidR="002A46E1">
        <w:rPr>
          <w:iCs/>
          <w:sz w:val="28"/>
          <w:szCs w:val="28"/>
        </w:rPr>
        <w:t xml:space="preserve"> rozpočtu MŠ Brnířov na rok 2020</w:t>
      </w:r>
    </w:p>
    <w:p w:rsidR="00790B4B" w:rsidRDefault="00790B4B" w:rsidP="00790B4B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 w:rsidRPr="00790B4B">
        <w:rPr>
          <w:iCs/>
          <w:sz w:val="28"/>
          <w:szCs w:val="28"/>
        </w:rPr>
        <w:t>Schválení střednědobého výhledu rozpočtu MŠ Brnířov na roky 20</w:t>
      </w:r>
      <w:r w:rsidR="002A46E1">
        <w:rPr>
          <w:iCs/>
          <w:sz w:val="28"/>
          <w:szCs w:val="28"/>
        </w:rPr>
        <w:t>21</w:t>
      </w:r>
      <w:r w:rsidRPr="00790B4B">
        <w:rPr>
          <w:iCs/>
          <w:sz w:val="28"/>
          <w:szCs w:val="28"/>
        </w:rPr>
        <w:t>-202</w:t>
      </w:r>
      <w:r w:rsidR="002A46E1">
        <w:rPr>
          <w:iCs/>
          <w:sz w:val="28"/>
          <w:szCs w:val="28"/>
        </w:rPr>
        <w:t>2</w:t>
      </w:r>
    </w:p>
    <w:p w:rsidR="00790B4B" w:rsidRDefault="00790B4B" w:rsidP="00790B4B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Rozpočtové opatření</w:t>
      </w:r>
    </w:p>
    <w:p w:rsidR="00C06FDA" w:rsidRDefault="00C06FDA" w:rsidP="00790B4B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Stanovení ceny</w:t>
      </w:r>
      <w:r w:rsidR="002A46E1">
        <w:rPr>
          <w:iCs/>
          <w:sz w:val="28"/>
          <w:szCs w:val="28"/>
        </w:rPr>
        <w:t xml:space="preserve"> vodného a stočného pro rok 2020</w:t>
      </w:r>
    </w:p>
    <w:p w:rsidR="002A46E1" w:rsidRPr="002A46E1" w:rsidRDefault="002A46E1" w:rsidP="002A46E1">
      <w:pPr>
        <w:pStyle w:val="NormlnIMP"/>
        <w:numPr>
          <w:ilvl w:val="0"/>
          <w:numId w:val="6"/>
        </w:numPr>
        <w:spacing w:line="240" w:lineRule="auto"/>
        <w:jc w:val="left"/>
        <w:rPr>
          <w:color w:val="000000"/>
          <w:sz w:val="28"/>
          <w:szCs w:val="28"/>
        </w:rPr>
      </w:pPr>
      <w:r w:rsidRPr="002A46E1">
        <w:rPr>
          <w:color w:val="000000"/>
          <w:sz w:val="28"/>
          <w:szCs w:val="28"/>
        </w:rPr>
        <w:t>Obecně závazná vyhláška obce Brnířov č. 7/2019, o stanovení systému shromažďování, sběru, přepravy, třídění, využívání a odstraňování komunálních odpadů a nakládání se stavebním odpadem na území obce Brnířov</w:t>
      </w:r>
    </w:p>
    <w:p w:rsidR="002A46E1" w:rsidRPr="002A46E1" w:rsidRDefault="002A46E1" w:rsidP="002A46E1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 w:rsidRPr="002A46E1">
        <w:rPr>
          <w:iCs/>
          <w:sz w:val="28"/>
          <w:szCs w:val="28"/>
        </w:rPr>
        <w:t xml:space="preserve"> </w:t>
      </w:r>
      <w:r w:rsidRPr="002A46E1">
        <w:rPr>
          <w:sz w:val="28"/>
          <w:szCs w:val="28"/>
        </w:rPr>
        <w:t xml:space="preserve">Obecně závazná vyhláška obce Brnířov č. 8/2019 o regulaci nočního klidu </w:t>
      </w:r>
    </w:p>
    <w:p w:rsidR="002A46E1" w:rsidRDefault="002A46E1" w:rsidP="002A46E1">
      <w:pPr>
        <w:pStyle w:val="Odstavecseseznamem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2A46E1">
        <w:rPr>
          <w:iCs/>
          <w:sz w:val="28"/>
          <w:szCs w:val="28"/>
        </w:rPr>
        <w:t xml:space="preserve"> </w:t>
      </w:r>
      <w:r w:rsidRPr="002A46E1">
        <w:rPr>
          <w:sz w:val="28"/>
          <w:szCs w:val="28"/>
        </w:rPr>
        <w:t>Obecně závazná vyhláška obce Brnířov č. 9/2019, o místním poplatku ze psů</w:t>
      </w:r>
    </w:p>
    <w:p w:rsidR="00FB3FCA" w:rsidRDefault="00FB3FCA" w:rsidP="002A46E1">
      <w:pPr>
        <w:pStyle w:val="Odstavecseseznamem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Dohoda o ukončení smlouvy o nájmu nebytových prostor</w:t>
      </w:r>
    </w:p>
    <w:p w:rsidR="00FB3FCA" w:rsidRDefault="002C6652" w:rsidP="002A46E1">
      <w:pPr>
        <w:pStyle w:val="Odstavecseseznamem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Smlouva</w:t>
      </w:r>
      <w:r w:rsidR="00FB3FCA">
        <w:rPr>
          <w:sz w:val="28"/>
          <w:szCs w:val="28"/>
        </w:rPr>
        <w:t xml:space="preserve"> o výpůjčce nebytových prostor</w:t>
      </w:r>
    </w:p>
    <w:p w:rsidR="00FB3FCA" w:rsidRDefault="00E32DD8" w:rsidP="00790B4B">
      <w:pPr>
        <w:pStyle w:val="Odstavecseseznamem"/>
        <w:numPr>
          <w:ilvl w:val="0"/>
          <w:numId w:val="6"/>
        </w:numPr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</w:t>
      </w:r>
    </w:p>
    <w:p w:rsidR="00B216A6" w:rsidRPr="00647084" w:rsidRDefault="002F4920" w:rsidP="00FB3FCA">
      <w:pPr>
        <w:pStyle w:val="Odstavecseseznamem"/>
        <w:ind w:left="1068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="00E32DD8"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454DF" w:rsidRDefault="007F692B" w:rsidP="00F17BA7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Default="006B14F5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227FAC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3D2433">
        <w:rPr>
          <w:iCs/>
          <w:sz w:val="22"/>
          <w:szCs w:val="22"/>
        </w:rPr>
        <w:t>2</w:t>
      </w:r>
      <w:r w:rsidR="008F1120">
        <w:rPr>
          <w:iCs/>
          <w:sz w:val="22"/>
          <w:szCs w:val="22"/>
        </w:rPr>
        <w:t>. 2019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227FAC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3D2433">
        <w:rPr>
          <w:iCs/>
          <w:sz w:val="22"/>
          <w:szCs w:val="22"/>
        </w:rPr>
        <w:t>2</w:t>
      </w:r>
      <w:r w:rsidR="008F1120">
        <w:rPr>
          <w:iCs/>
          <w:sz w:val="22"/>
          <w:szCs w:val="22"/>
        </w:rPr>
        <w:t>. 2019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862301">
        <w:rPr>
          <w:iCs/>
          <w:sz w:val="22"/>
          <w:szCs w:val="22"/>
        </w:rPr>
        <w:t>1</w:t>
      </w:r>
      <w:r w:rsidR="008F1120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3D2433">
        <w:rPr>
          <w:iCs/>
          <w:sz w:val="22"/>
          <w:szCs w:val="22"/>
        </w:rPr>
        <w:t>2</w:t>
      </w:r>
      <w:r w:rsidR="008F1120">
        <w:rPr>
          <w:iCs/>
          <w:sz w:val="22"/>
          <w:szCs w:val="22"/>
        </w:rPr>
        <w:t xml:space="preserve">. </w:t>
      </w:r>
      <w:proofErr w:type="gramStart"/>
      <w:r w:rsidR="008F1120">
        <w:rPr>
          <w:iCs/>
          <w:sz w:val="22"/>
          <w:szCs w:val="22"/>
        </w:rPr>
        <w:t>2019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6B14F5">
        <w:rPr>
          <w:iCs/>
          <w:sz w:val="22"/>
          <w:szCs w:val="22"/>
        </w:rPr>
        <w:t xml:space="preserve">   </w:t>
      </w:r>
      <w:r w:rsidR="00790B4B">
        <w:rPr>
          <w:iCs/>
          <w:sz w:val="22"/>
          <w:szCs w:val="22"/>
        </w:rPr>
        <w:t>1</w:t>
      </w:r>
      <w:r w:rsidR="008F1120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3D2433">
        <w:rPr>
          <w:iCs/>
          <w:sz w:val="22"/>
          <w:szCs w:val="22"/>
        </w:rPr>
        <w:t>2</w:t>
      </w:r>
      <w:r w:rsidR="006B14F5">
        <w:rPr>
          <w:iCs/>
          <w:sz w:val="22"/>
          <w:szCs w:val="22"/>
        </w:rPr>
        <w:t>. 201</w:t>
      </w:r>
      <w:r w:rsidR="008F1120">
        <w:rPr>
          <w:iCs/>
          <w:sz w:val="22"/>
          <w:szCs w:val="22"/>
        </w:rPr>
        <w:t>9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227FA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940079C"/>
    <w:multiLevelType w:val="hybridMultilevel"/>
    <w:tmpl w:val="211ED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7C812373"/>
    <w:multiLevelType w:val="hybridMultilevel"/>
    <w:tmpl w:val="70529C0C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A675D3"/>
    <w:rsid w:val="000134CE"/>
    <w:rsid w:val="00033C47"/>
    <w:rsid w:val="0008408E"/>
    <w:rsid w:val="000E51D1"/>
    <w:rsid w:val="00123D59"/>
    <w:rsid w:val="001273A7"/>
    <w:rsid w:val="00140B9F"/>
    <w:rsid w:val="00195A1B"/>
    <w:rsid w:val="001F6FB8"/>
    <w:rsid w:val="00227FAC"/>
    <w:rsid w:val="002606EB"/>
    <w:rsid w:val="002915DC"/>
    <w:rsid w:val="002A46E1"/>
    <w:rsid w:val="002C6652"/>
    <w:rsid w:val="002D0241"/>
    <w:rsid w:val="002F2381"/>
    <w:rsid w:val="002F4920"/>
    <w:rsid w:val="003011B9"/>
    <w:rsid w:val="00317D3B"/>
    <w:rsid w:val="003403CE"/>
    <w:rsid w:val="00360F7A"/>
    <w:rsid w:val="003725CF"/>
    <w:rsid w:val="003A228C"/>
    <w:rsid w:val="003A3C08"/>
    <w:rsid w:val="003B0494"/>
    <w:rsid w:val="003B7B32"/>
    <w:rsid w:val="003D2433"/>
    <w:rsid w:val="003D2AB7"/>
    <w:rsid w:val="003D6872"/>
    <w:rsid w:val="003E0761"/>
    <w:rsid w:val="003E786B"/>
    <w:rsid w:val="00404E5F"/>
    <w:rsid w:val="0042530A"/>
    <w:rsid w:val="00433EF3"/>
    <w:rsid w:val="00434EE1"/>
    <w:rsid w:val="004741F2"/>
    <w:rsid w:val="004754DC"/>
    <w:rsid w:val="00486947"/>
    <w:rsid w:val="004A1F8C"/>
    <w:rsid w:val="004E1C9B"/>
    <w:rsid w:val="004F667E"/>
    <w:rsid w:val="005001A1"/>
    <w:rsid w:val="00502AE8"/>
    <w:rsid w:val="005030BE"/>
    <w:rsid w:val="005100D5"/>
    <w:rsid w:val="00565F3F"/>
    <w:rsid w:val="0058334A"/>
    <w:rsid w:val="005A27DE"/>
    <w:rsid w:val="005C3D9B"/>
    <w:rsid w:val="005E318B"/>
    <w:rsid w:val="005E3F04"/>
    <w:rsid w:val="006239B5"/>
    <w:rsid w:val="00647084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71663"/>
    <w:rsid w:val="007828E8"/>
    <w:rsid w:val="007829D9"/>
    <w:rsid w:val="00790526"/>
    <w:rsid w:val="00790B4B"/>
    <w:rsid w:val="007C3004"/>
    <w:rsid w:val="007F0791"/>
    <w:rsid w:val="007F692B"/>
    <w:rsid w:val="0082252D"/>
    <w:rsid w:val="00824865"/>
    <w:rsid w:val="0083519B"/>
    <w:rsid w:val="00862301"/>
    <w:rsid w:val="00881161"/>
    <w:rsid w:val="00885D15"/>
    <w:rsid w:val="008A0FE5"/>
    <w:rsid w:val="008C078E"/>
    <w:rsid w:val="008C3EC1"/>
    <w:rsid w:val="008E75CB"/>
    <w:rsid w:val="008F1120"/>
    <w:rsid w:val="008F38DA"/>
    <w:rsid w:val="008F3E83"/>
    <w:rsid w:val="00906F80"/>
    <w:rsid w:val="00936152"/>
    <w:rsid w:val="00947F8B"/>
    <w:rsid w:val="009512D6"/>
    <w:rsid w:val="009519DE"/>
    <w:rsid w:val="00973143"/>
    <w:rsid w:val="00973AEA"/>
    <w:rsid w:val="009D2B49"/>
    <w:rsid w:val="009F488F"/>
    <w:rsid w:val="00A374EC"/>
    <w:rsid w:val="00A614AF"/>
    <w:rsid w:val="00A675D3"/>
    <w:rsid w:val="00A9627A"/>
    <w:rsid w:val="00AB2C84"/>
    <w:rsid w:val="00AC0EA0"/>
    <w:rsid w:val="00AC3B77"/>
    <w:rsid w:val="00B216A6"/>
    <w:rsid w:val="00B454DF"/>
    <w:rsid w:val="00B463EF"/>
    <w:rsid w:val="00B47CC0"/>
    <w:rsid w:val="00B562C0"/>
    <w:rsid w:val="00B5771F"/>
    <w:rsid w:val="00B7400D"/>
    <w:rsid w:val="00B80D73"/>
    <w:rsid w:val="00B93A99"/>
    <w:rsid w:val="00BA0319"/>
    <w:rsid w:val="00BA19DD"/>
    <w:rsid w:val="00BA3AC0"/>
    <w:rsid w:val="00BA6761"/>
    <w:rsid w:val="00BD7FB8"/>
    <w:rsid w:val="00BF4AB6"/>
    <w:rsid w:val="00C06FDA"/>
    <w:rsid w:val="00C12F6B"/>
    <w:rsid w:val="00C36BD8"/>
    <w:rsid w:val="00C72E41"/>
    <w:rsid w:val="00C92949"/>
    <w:rsid w:val="00CA361C"/>
    <w:rsid w:val="00CB5EB3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95421"/>
    <w:rsid w:val="00D9641D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B7BEE"/>
    <w:rsid w:val="00EC131A"/>
    <w:rsid w:val="00EC17EB"/>
    <w:rsid w:val="00EC3BD2"/>
    <w:rsid w:val="00EF1A4B"/>
    <w:rsid w:val="00EF53A2"/>
    <w:rsid w:val="00F17BA7"/>
    <w:rsid w:val="00F201DB"/>
    <w:rsid w:val="00F22CBD"/>
    <w:rsid w:val="00F832D2"/>
    <w:rsid w:val="00F96B69"/>
    <w:rsid w:val="00FB3FCA"/>
    <w:rsid w:val="00FF1327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lnIMP">
    <w:name w:val="Normální_IMP"/>
    <w:basedOn w:val="Normln"/>
    <w:rsid w:val="002A46E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2877-1394-4685-AA0D-FE2E80B9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Medion</cp:lastModifiedBy>
  <cp:revision>6</cp:revision>
  <cp:lastPrinted>2019-12-10T08:37:00Z</cp:lastPrinted>
  <dcterms:created xsi:type="dcterms:W3CDTF">2019-11-22T09:55:00Z</dcterms:created>
  <dcterms:modified xsi:type="dcterms:W3CDTF">2019-12-10T08:38:00Z</dcterms:modified>
</cp:coreProperties>
</file>